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  <w:lang w:val="uk-UA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  <w:t xml:space="preserve"> 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Р І Ш Е Н Н Я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 w:line="240" w:lineRule="auto"/>
        <w:ind/>
        <w:rPr>
          <w:color w:val="000000"/>
          <w:spacing w:val="-9"/>
          <w:sz w:val="27"/>
          <w:szCs w:val="27"/>
          <w:lang w:val="uk-UA"/>
        </w:rPr>
      </w:pPr>
      <w:r>
        <w:rPr>
          <w:spacing w:val="-7"/>
          <w:sz w:val="27"/>
          <w:szCs w:val="27"/>
          <w:lang w:val="uk-UA"/>
        </w:rPr>
        <w:t xml:space="preserve">24</w:t>
      </w:r>
      <w:r>
        <w:rPr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березня</w:t>
      </w:r>
      <w:r>
        <w:rPr>
          <w:color w:val="ff0000"/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2026</w:t>
      </w:r>
      <w:r>
        <w:rPr>
          <w:spacing w:val="-9"/>
          <w:sz w:val="27"/>
          <w:szCs w:val="27"/>
          <w:lang w:val="uk-UA"/>
        </w:rPr>
        <w:t xml:space="preserve"> року</w:t>
      </w:r>
      <w:r>
        <w:rPr>
          <w:color w:val="000000"/>
          <w:spacing w:val="-9"/>
          <w:sz w:val="27"/>
          <w:szCs w:val="27"/>
          <w:lang w:val="uk-UA"/>
        </w:rPr>
        <w:t xml:space="preserve">                                 м. </w:t>
      </w:r>
      <w:r>
        <w:rPr>
          <w:color w:val="000000"/>
          <w:spacing w:val="-7"/>
          <w:sz w:val="27"/>
          <w:szCs w:val="27"/>
          <w:lang w:val="uk-UA"/>
        </w:rPr>
        <w:t xml:space="preserve">Берестин </w:t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</w:t>
      </w:r>
      <w:r>
        <w:rPr>
          <w:color w:val="000000"/>
          <w:spacing w:val="-9"/>
          <w:sz w:val="27"/>
          <w:szCs w:val="27"/>
          <w:lang w:val="uk-UA"/>
        </w:rPr>
        <w:tab/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              № </w:t>
      </w:r>
      <w:r>
        <w:rPr>
          <w:color w:val="000000"/>
          <w:spacing w:val="-9"/>
          <w:sz w:val="27"/>
          <w:szCs w:val="27"/>
          <w:lang w:val="uk-UA"/>
        </w:rPr>
        <w:t xml:space="preserve">196</w:t>
      </w:r>
      <w:r>
        <w:rPr>
          <w:color w:val="000000"/>
          <w:spacing w:val="-9"/>
          <w:sz w:val="27"/>
          <w:szCs w:val="27"/>
          <w:lang w:val="uk-UA"/>
        </w:rPr>
      </w:r>
      <w:r>
        <w:rPr>
          <w:color w:val="000000"/>
          <w:spacing w:val="-9"/>
          <w:sz w:val="27"/>
          <w:szCs w:val="27"/>
          <w:lang w:val="uk-UA"/>
        </w:rPr>
      </w:r>
    </w:p>
    <w:p>
      <w:pPr>
        <w:pBdr/>
        <w:spacing w:line="240" w:lineRule="auto"/>
        <w:ind/>
        <w:rPr>
          <w:spacing w:val="-9"/>
          <w:sz w:val="27"/>
          <w:szCs w:val="27"/>
          <w:lang w:val="uk-UA"/>
        </w:rPr>
      </w:pP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val="uk-UA" w:eastAsia="en-US"/>
              </w:rPr>
            </w:pPr>
            <w:r>
              <w:rPr>
                <w:rFonts w:eastAsia="Calibri"/>
                <w:sz w:val="27"/>
                <w:szCs w:val="27"/>
                <w:lang w:val="uk-UA"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</w:p>
        </w:tc>
      </w:tr>
    </w:tbl>
    <w:p>
      <w:pPr>
        <w:pBdr/>
        <w:spacing w:line="240" w:lineRule="auto"/>
        <w:ind w:right="4109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 w:line="240" w:lineRule="auto"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</w:t>
      </w:r>
      <w:r>
        <w:rPr>
          <w:sz w:val="27"/>
          <w:szCs w:val="27"/>
          <w:lang w:val="uk-UA"/>
        </w:rPr>
        <w:t xml:space="preserve"> актів,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</w:t>
      </w:r>
      <w:r>
        <w:rPr>
          <w:sz w:val="27"/>
          <w:szCs w:val="27"/>
          <w:lang w:val="uk-UA"/>
        </w:rPr>
        <w:t xml:space="preserve">ї федерації,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</w:t>
      </w:r>
      <w:r>
        <w:rPr>
          <w:sz w:val="27"/>
          <w:szCs w:val="27"/>
          <w:lang w:val="uk-UA"/>
        </w:rPr>
        <w:t xml:space="preserve">го комітету міської ради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  <w:lang w:val="uk-UA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  <w:lang w:val="uk-UA"/>
        </w:rPr>
        <w:t xml:space="preserve">Берестинської </w:t>
      </w:r>
      <w:r>
        <w:rPr>
          <w:sz w:val="27"/>
          <w:szCs w:val="27"/>
          <w:lang w:val="uk-UA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right="-2"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 И Р І Ш И В: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/>
          <w:sz w:val="28"/>
          <w:szCs w:val="28"/>
          <w:lang w:val="uk-UA"/>
        </w:rPr>
      </w:pPr>
      <w:r>
        <w:rPr>
          <w:sz w:val="27"/>
          <w:szCs w:val="27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</w:t>
      </w:r>
      <w:r>
        <w:rPr>
          <w:sz w:val="28"/>
          <w:szCs w:val="28"/>
          <w:lang w:val="uk-UA"/>
        </w:rPr>
        <w:t xml:space="preserve">17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березня</w:t>
      </w:r>
      <w:r>
        <w:rPr>
          <w:sz w:val="28"/>
          <w:szCs w:val="28"/>
          <w:lang w:val="uk-UA"/>
        </w:rPr>
        <w:t xml:space="preserve"> 2026 року </w:t>
      </w:r>
      <w:r>
        <w:rPr>
          <w:spacing w:val="-9"/>
          <w:sz w:val="28"/>
          <w:szCs w:val="28"/>
          <w:lang w:val="uk-UA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8</w:t>
      </w:r>
      <w:r>
        <w:rPr>
          <w:spacing w:val="-9"/>
          <w:sz w:val="28"/>
          <w:szCs w:val="28"/>
          <w:lang w:val="uk-UA"/>
        </w:rPr>
        <w:t xml:space="preserve">7</w:t>
      </w:r>
      <w:r>
        <w:rPr>
          <w:spacing w:val="-9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заявою </w:t>
      </w:r>
      <w:r>
        <w:rPr>
          <w:sz w:val="28"/>
          <w:szCs w:val="28"/>
          <w:lang w:val="uk-UA"/>
        </w:rPr>
        <w:t xml:space="preserve">особи 1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 xml:space="preserve">№ЗВ-06.02.2026-310751 </w:t>
      </w:r>
      <w:r>
        <w:rPr>
          <w:sz w:val="28"/>
          <w:szCs w:val="28"/>
          <w:lang w:val="uk-UA"/>
        </w:rPr>
        <w:t xml:space="preserve">(додається).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2.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 w14:paraId="27765D06"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Міський голова</w:t>
      </w:r>
      <w:r>
        <w:rPr>
          <w:sz w:val="28"/>
          <w:szCs w:val="28"/>
          <w:lang w:val="uk-UA"/>
        </w:rPr>
        <w:t xml:space="preserve">                          </w:t>
      </w:r>
      <w:r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Св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тлана КРИВЕНКО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Додаток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  <w:lang w:val="uk-UA"/>
        </w:rPr>
        <w:t xml:space="preserve">                                                                                               від </w:t>
      </w:r>
      <w:r>
        <w:rPr>
          <w:spacing w:val="-7"/>
          <w:sz w:val="24"/>
          <w:szCs w:val="24"/>
          <w:lang w:val="uk-UA"/>
        </w:rPr>
        <w:t xml:space="preserve">24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березня</w:t>
      </w:r>
      <w:r>
        <w:rPr>
          <w:spacing w:val="-7"/>
          <w:sz w:val="24"/>
          <w:szCs w:val="24"/>
          <w:lang w:val="uk-UA"/>
        </w:rPr>
        <w:t xml:space="preserve"> 2026</w:t>
      </w:r>
      <w:r>
        <w:rPr>
          <w:spacing w:val="-9"/>
          <w:sz w:val="24"/>
          <w:szCs w:val="24"/>
          <w:lang w:val="uk-UA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uk-UA"/>
        </w:rPr>
        <w:t xml:space="preserve"> 196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17 березня 2026 року</w:t>
      </w:r>
      <w:r>
        <w:rPr>
          <w:spacing w:val="-7"/>
          <w:sz w:val="24"/>
          <w:szCs w:val="24"/>
          <w:lang w:val="uk-UA"/>
        </w:rPr>
        <w:tab/>
        <w:t xml:space="preserve">                           м. Берестин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                            № 01-19/87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Особи 1</w:t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(заява № ЗВ-06.02.2026-310751)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ff0000"/>
          <w:sz w:val="24"/>
          <w:szCs w:val="24"/>
          <w:lang w:val="uk-UA"/>
        </w:rPr>
      </w:pP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рішення виконавчого комітету Берестинської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06.02.2026 року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sz w:val="24"/>
          <w:szCs w:val="24"/>
          <w:lang w:val="uk-UA"/>
        </w:rPr>
        <w:t xml:space="preserve">нерухомого майна</w:t>
      </w:r>
      <w:r>
        <w:rPr>
          <w:sz w:val="24"/>
          <w:szCs w:val="24"/>
          <w:lang w:val="uk-UA"/>
        </w:rPr>
        <w:t xml:space="preserve"> громадянки особи 1                              </w:t>
      </w:r>
      <w:r>
        <w:rPr>
          <w:iCs/>
          <w:sz w:val="24"/>
          <w:szCs w:val="24"/>
          <w:lang w:val="uk-UA"/>
        </w:rPr>
        <w:t xml:space="preserve">№ЗВ-06.02.2026-310751 від 06.02.2026 року.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громадянки </w:t>
      </w:r>
      <w:r>
        <w:rPr>
          <w:sz w:val="24"/>
          <w:szCs w:val="24"/>
          <w:lang w:val="uk-UA"/>
        </w:rPr>
        <w:t xml:space="preserve">особи 1</w:t>
      </w:r>
      <w:r/>
      <w:r>
        <w:rPr>
          <w:sz w:val="24"/>
          <w:szCs w:val="24"/>
          <w:lang w:val="uk-UA"/>
        </w:rPr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№ЗВ-06.02.2026-310751 від 06.02.2026 року</w:t>
      </w:r>
      <w:r>
        <w:rPr>
          <w:rFonts w:eastAsia="Arial" w:cs="Arial"/>
          <w:sz w:val="24"/>
          <w:szCs w:val="24"/>
          <w:lang w:val="uk-UA"/>
        </w:rPr>
        <w:t xml:space="preserve"> 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sz w:val="24"/>
          <w:szCs w:val="24"/>
          <w:lang w:val="uk-UA"/>
        </w:rPr>
        <w:t xml:space="preserve">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104 418,39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чотири тисячі чотириста вісімнадцять гривень 39 копійок).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громадянки </w:t>
      </w:r>
      <w:r>
        <w:rPr>
          <w:sz w:val="24"/>
          <w:szCs w:val="24"/>
          <w:lang w:val="uk-UA"/>
        </w:rPr>
        <w:t xml:space="preserve">особи 1</w:t>
      </w:r>
      <w:r/>
      <w:r>
        <w:rPr>
          <w:sz w:val="24"/>
          <w:szCs w:val="24"/>
          <w:lang w:val="uk-UA"/>
        </w:rPr>
      </w:r>
      <w:r>
        <w:rPr>
          <w:sz w:val="24"/>
          <w:szCs w:val="24"/>
          <w:shd w:val="clear" w:color="auto" w:fill="ffffff"/>
          <w:lang w:val="uk-UA"/>
        </w:rPr>
        <w:t xml:space="preserve">                             </w:t>
      </w:r>
      <w:r>
        <w:rPr>
          <w:iCs/>
          <w:sz w:val="24"/>
          <w:szCs w:val="24"/>
          <w:lang w:val="uk-UA"/>
        </w:rPr>
        <w:t xml:space="preserve">№ЗВ-06.02.2026-310751 від 06.02.2026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104 418,39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чотири тисячі чотириста вісімнадцять гривень 39 копійок) </w:t>
      </w:r>
      <w:r>
        <w:rPr>
          <w:iCs/>
          <w:sz w:val="24"/>
          <w:szCs w:val="24"/>
          <w:lang w:val="uk-UA"/>
        </w:rPr>
        <w:t xml:space="preserve">та належить до ремонту категорії А.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№ 381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iCs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sz w:val="24"/>
          <w:szCs w:val="24"/>
          <w:lang w:val="uk-UA"/>
        </w:rPr>
        <w:t xml:space="preserve">особі 1</w:t>
      </w:r>
      <w:r>
        <w:rPr>
          <w:sz w:val="24"/>
          <w:szCs w:val="24"/>
          <w:lang w:val="uk-UA"/>
        </w:rPr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компенсацію для відновлення пошкодженого об’єкта нерухомого майна – житлового будинку за адресою: Україна, Харківська область, Берестинський район, село Мирне, вулиця Нова, будинок хх у розмірі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104 418,39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чотири тисячі чотириста вісімнадцять гривень 39 копійок)</w:t>
      </w:r>
      <w:r>
        <w:rPr>
          <w:rFonts w:eastAsia="Arial" w:cs="Arial"/>
          <w:sz w:val="24"/>
          <w:szCs w:val="24"/>
          <w:lang w:val="uk-UA"/>
        </w:rPr>
        <w:t xml:space="preserve"> згідно з заявою </w:t>
      </w:r>
      <w:r>
        <w:rPr>
          <w:iCs/>
          <w:sz w:val="24"/>
          <w:szCs w:val="24"/>
          <w:lang w:val="uk-UA"/>
        </w:rPr>
        <w:t xml:space="preserve">№ЗВ-06.02.2026-310751 від 06.02.2026 року.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3.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_______________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16"/>
                <w:szCs w:val="16"/>
                <w:lang w:val="uk-UA"/>
              </w:rPr>
              <w:t xml:space="preserve">(підпис)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u w:val="single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Додаток 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рішення №01-19/87 від 17.03.2026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/>
      <w:bookmarkStart w:id="0" w:name="n9"/>
      <w:r/>
      <w:bookmarkEnd w:id="0"/>
      <w:r>
        <w:rPr>
          <w:bCs/>
          <w:color w:val="333333"/>
          <w:sz w:val="24"/>
          <w:szCs w:val="24"/>
          <w:lang w:val="uk-UA" w:eastAsia="uk-UA"/>
        </w:rPr>
        <w:t xml:space="preserve">ЧЕК-ЛИСТ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344"/>
        <w:gridCol w:w="331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1" w:name="n10"/>
            <w:r/>
            <w:bookmarkEnd w:id="1"/>
            <w:r>
              <w:rPr>
                <w:sz w:val="24"/>
                <w:szCs w:val="24"/>
                <w:lang w:val="uk-UA"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Результат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Типи об’єктів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житловий будинок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bCs/>
          <w:color w:val="333333"/>
          <w:sz w:val="24"/>
          <w:szCs w:val="24"/>
          <w:lang w:val="uk-UA" w:eastAsia="uk-UA"/>
        </w:rPr>
      </w:pPr>
      <w:r/>
      <w:bookmarkStart w:id="2" w:name="n11"/>
      <w:r/>
      <w:bookmarkEnd w:id="2"/>
      <w:r>
        <w:rPr>
          <w:bCs/>
          <w:color w:val="333333"/>
          <w:sz w:val="24"/>
          <w:szCs w:val="24"/>
          <w:lang w:val="uk-UA" w:eastAsia="uk-UA"/>
        </w:rPr>
      </w:r>
      <w:r>
        <w:rPr>
          <w:bCs/>
          <w:color w:val="333333"/>
          <w:sz w:val="24"/>
          <w:szCs w:val="24"/>
          <w:lang w:val="uk-UA" w:eastAsia="uk-UA"/>
        </w:rPr>
      </w:r>
    </w:p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>
        <w:rPr>
          <w:bCs/>
          <w:color w:val="333333"/>
          <w:sz w:val="24"/>
          <w:szCs w:val="24"/>
          <w:lang w:val="uk-UA" w:eastAsia="uk-UA"/>
        </w:rPr>
        <w:t xml:space="preserve">ПЕРЕЛІК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12"/>
        <w:gridCol w:w="3125"/>
        <w:gridCol w:w="1679"/>
        <w:gridCol w:w="1647"/>
        <w:gridCol w:w="1255"/>
        <w:gridCol w:w="1444"/>
      </w:tblGrid>
      <w:tr>
        <w:trPr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3" w:name="n12"/>
            <w:r/>
            <w:bookmarkEnd w:id="3"/>
            <w:r>
              <w:rPr>
                <w:sz w:val="24"/>
                <w:szCs w:val="24"/>
                <w:lang w:val="uk-UA"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Прорізи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вхідних дверей (на металеві)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блоки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31 220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31220,00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1844,08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2,5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4610,20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Стіни/перегородки/стеля опорядження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20.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Розбирання пошкоджених стін та перегородок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куб.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3322,94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2,5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8307,35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21.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Мурування стін з урахуванням прорізів та влаштуванням перемичок (зокрема фронтонів, димарів, вентиляційних каналів)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куб.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8499,3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2,5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21248,25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24.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Штукатурення стін та перегородок, безпіщана підготовка під фарбування/шпалери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661,7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15,20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10057,84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26.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пошкодженого внутрішнього опорядження стін (фарбування)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314,83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15,20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4785,42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29.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Улаштування обшивки стін гіпсокартонними плитами (фальшстіни) по металевому </w:t>
            </w:r>
            <w:r>
              <w:rPr>
                <w:sz w:val="24"/>
                <w:szCs w:val="24"/>
                <w:lang w:val="uk-UA" w:eastAsia="uk-UA"/>
              </w:rPr>
              <w:t xml:space="preserve">каркасу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833,86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15,20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12674,67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34.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пошкодженого внутрішнього опоряд</w:t>
            </w:r>
            <w:r>
              <w:rPr>
                <w:sz w:val="24"/>
                <w:szCs w:val="24"/>
                <w:lang w:val="uk-UA" w:eastAsia="uk-UA"/>
              </w:rPr>
              <w:t xml:space="preserve">ження підвісних стель з влаштуванням каркаса (підвісні стелі (комплекти); панелі; підвісні профілі; підвісні каркаси; гіпсокартонні елементи з тонким ламінуванням; волокнисті гіпсові плити; волокнисті гіпсові та композитні панелі; гіпсокартонні плити тощо)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1 447,36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4,0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5789,44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Внутрішні інженерні системи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46.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пошкодженої частини інженерної системи з метою відновлення функціональності будинку/квартири: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одне місце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5) електропостачання - перекладання пошкоджених ділянок електричних комунікацій в межах пошкодженої кімнати із заміною розподільчих коробок, розеток, вимикачів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5725,22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5725,22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0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104 418,39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val="uk-UA" w:eastAsia="uk-UA"/>
        </w:rPr>
      </w:pPr>
      <w:r/>
      <w:bookmarkStart w:id="4" w:name="n13"/>
      <w:r/>
      <w:bookmarkStart w:id="5" w:name="n14"/>
      <w:r/>
      <w:bookmarkEnd w:id="4"/>
      <w:r/>
      <w:bookmarkEnd w:id="5"/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6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</w:t>
            </w:r>
            <w:bookmarkStart w:id="6" w:name="_GoBack"/>
            <w:r/>
            <w:bookmarkEnd w:id="6"/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val="uk-UA" w:eastAsia="uk-UA"/>
        </w:rPr>
      </w:pPr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p>
      <w:pPr>
        <w:pBdr/>
        <w:shd w:val="clear" w:color="auto" w:fill="ffffff"/>
        <w:spacing/>
        <w:ind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3"/>
    <w:uiPriority w:val="99"/>
    <w:pPr>
      <w:pBdr/>
      <w:spacing/>
      <w:ind/>
    </w:pPr>
  </w:style>
  <w:style w:type="character" w:styleId="862">
    <w:name w:val="Footer Char"/>
    <w:basedOn w:val="885"/>
    <w:link w:val="895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2" w:customStyle="1">
    <w:name w:val="apple-tab-span"/>
    <w:pPr>
      <w:pBdr/>
      <w:spacing/>
      <w:ind/>
    </w:pPr>
  </w:style>
  <w:style w:type="paragraph" w:styleId="893">
    <w:name w:val="Head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Верх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>
    <w:name w:val="Footer"/>
    <w:basedOn w:val="884"/>
    <w:link w:val="896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6" w:customStyle="1">
    <w:name w:val="Нижній колонтитул Знак"/>
    <w:basedOn w:val="885"/>
    <w:link w:val="89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17D29-F2CC-485D-9FF6-EC91530C0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58</cp:revision>
  <dcterms:created xsi:type="dcterms:W3CDTF">2025-12-15T06:31:00Z</dcterms:created>
  <dcterms:modified xsi:type="dcterms:W3CDTF">2026-03-26T13:40:08Z</dcterms:modified>
</cp:coreProperties>
</file>